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E8D" w:rsidRDefault="00F22E8D" w:rsidP="00F22E8D">
      <w:pPr>
        <w:spacing w:line="300" w:lineRule="atLeast"/>
        <w:jc w:val="center"/>
        <w:rPr>
          <w:rFonts w:ascii="Arial" w:hAnsi="Arial" w:cs="Arial"/>
          <w:color w:val="333333"/>
          <w:sz w:val="21"/>
          <w:szCs w:val="21"/>
        </w:rPr>
      </w:pPr>
      <w:r>
        <w:rPr>
          <w:rStyle w:val="Gl"/>
          <w:rFonts w:ascii="Arial" w:hAnsi="Arial" w:cs="Arial"/>
          <w:color w:val="333333"/>
          <w:sz w:val="21"/>
          <w:szCs w:val="21"/>
        </w:rPr>
        <w:t>T.C.</w:t>
      </w:r>
      <w:r>
        <w:rPr>
          <w:rFonts w:ascii="Arial" w:hAnsi="Arial" w:cs="Arial"/>
          <w:color w:val="333333"/>
          <w:sz w:val="21"/>
          <w:szCs w:val="21"/>
        </w:rPr>
        <w:br/>
      </w:r>
      <w:r>
        <w:rPr>
          <w:rStyle w:val="Gl"/>
          <w:rFonts w:ascii="Arial" w:hAnsi="Arial" w:cs="Arial"/>
          <w:color w:val="333333"/>
          <w:sz w:val="21"/>
          <w:szCs w:val="21"/>
        </w:rPr>
        <w:t>BAŞBAKANLIK</w:t>
      </w:r>
      <w:r>
        <w:rPr>
          <w:rFonts w:ascii="Arial" w:hAnsi="Arial" w:cs="Arial"/>
          <w:color w:val="333333"/>
          <w:sz w:val="21"/>
          <w:szCs w:val="21"/>
        </w:rPr>
        <w:br/>
      </w:r>
      <w:r>
        <w:rPr>
          <w:rStyle w:val="Gl"/>
          <w:rFonts w:ascii="Arial" w:hAnsi="Arial" w:cs="Arial"/>
          <w:color w:val="333333"/>
          <w:sz w:val="21"/>
          <w:szCs w:val="21"/>
        </w:rPr>
        <w:t>TOPLU KONUT İDARESİ BAŞKANLIĞI</w:t>
      </w:r>
      <w:r>
        <w:rPr>
          <w:rFonts w:ascii="Arial" w:hAnsi="Arial" w:cs="Arial"/>
          <w:color w:val="333333"/>
          <w:sz w:val="21"/>
          <w:szCs w:val="21"/>
        </w:rPr>
        <w:br/>
      </w:r>
      <w:r>
        <w:rPr>
          <w:rStyle w:val="Gl"/>
          <w:rFonts w:ascii="Arial" w:hAnsi="Arial" w:cs="Arial"/>
          <w:color w:val="333333"/>
          <w:sz w:val="21"/>
          <w:szCs w:val="21"/>
        </w:rPr>
        <w:t>(TOKİ)</w:t>
      </w:r>
    </w:p>
    <w:p w:rsidR="00F22E8D" w:rsidRDefault="00F22E8D" w:rsidP="00F22E8D">
      <w:pPr>
        <w:pStyle w:val="Balk2"/>
        <w:spacing w:before="300" w:after="300"/>
        <w:jc w:val="center"/>
        <w:rPr>
          <w:rFonts w:ascii="Arial" w:hAnsi="Arial" w:cs="Arial"/>
          <w:color w:val="333333"/>
          <w:sz w:val="36"/>
          <w:szCs w:val="36"/>
        </w:rPr>
      </w:pPr>
      <w:r>
        <w:rPr>
          <w:rStyle w:val="Gl"/>
          <w:rFonts w:ascii="Arial" w:hAnsi="Arial" w:cs="Arial"/>
          <w:b w:val="0"/>
          <w:bCs w:val="0"/>
          <w:color w:val="333333"/>
        </w:rPr>
        <w:t>İHALE İLANI</w:t>
      </w:r>
    </w:p>
    <w:p w:rsidR="00F22E8D" w:rsidRDefault="00F22E8D" w:rsidP="00F22E8D">
      <w:pPr>
        <w:rPr>
          <w:rFonts w:ascii="Times New Roman" w:hAnsi="Times New Roman" w:cs="Times New Roman"/>
        </w:rPr>
      </w:pPr>
      <w:r>
        <w:rPr>
          <w:rStyle w:val="Gl"/>
          <w:rFonts w:ascii="Arial" w:hAnsi="Arial" w:cs="Arial"/>
          <w:color w:val="333333"/>
          <w:sz w:val="21"/>
          <w:szCs w:val="21"/>
        </w:rPr>
        <w:t>NEVŞEHİR İLİ ÜRGÜP İLÇESİ 50 YATAKLI DEVLET HASTANESİ İLE ALTYAPI VE ÇEVRE DÜZENLEMESİ İKMAL İNŞAATI İŞİ</w:t>
      </w:r>
      <w:r>
        <w:rPr>
          <w:rFonts w:ascii="Arial" w:hAnsi="Arial" w:cs="Arial"/>
          <w:color w:val="333333"/>
          <w:sz w:val="21"/>
          <w:szCs w:val="21"/>
        </w:rPr>
        <w:br/>
      </w:r>
      <w:r>
        <w:rPr>
          <w:rStyle w:val="Gl"/>
          <w:rFonts w:ascii="Arial" w:hAnsi="Arial" w:cs="Arial"/>
          <w:color w:val="333333"/>
          <w:sz w:val="21"/>
          <w:szCs w:val="21"/>
          <w:u w:val="single"/>
        </w:rPr>
        <w:t>T.C. BAŞBAKANLIK TOPLU KONUT İDARESİ BAŞKANLIĞI-TOKİ</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Nevşehir İli Ürgüp İlçesi 50 Yataklı Devlet Hastanesi İle Altyapı Ve Çevre Düzenlemesi İkmal İnşaatı İşi</w:t>
      </w:r>
      <w:r>
        <w:rPr>
          <w:rFonts w:ascii="Arial" w:hAnsi="Arial" w:cs="Arial"/>
          <w:color w:val="333333"/>
          <w:sz w:val="21"/>
          <w:szCs w:val="21"/>
          <w:shd w:val="clear" w:color="auto" w:fill="FFFFFF"/>
        </w:rPr>
        <w:t> yapım işi 4734 sayılı Kamu İhale Kanununun 19 uncu maddesine göre açık ihale usulü ile ihale edilecektir.  İhaleye ilişkin ayrıntılı bilgiler aşağıda yer almaktadır.</w:t>
      </w:r>
    </w:p>
    <w:tbl>
      <w:tblPr>
        <w:tblW w:w="5000" w:type="pct"/>
        <w:tblCellMar>
          <w:left w:w="0" w:type="dxa"/>
          <w:right w:w="0" w:type="dxa"/>
        </w:tblCellMar>
        <w:tblLook w:val="04A0" w:firstRow="1" w:lastRow="0" w:firstColumn="1" w:lastColumn="0" w:noHBand="0" w:noVBand="1"/>
      </w:tblPr>
      <w:tblGrid>
        <w:gridCol w:w="3300"/>
        <w:gridCol w:w="360"/>
        <w:gridCol w:w="5412"/>
      </w:tblGrid>
      <w:tr w:rsidR="00F22E8D" w:rsidTr="00F22E8D">
        <w:tc>
          <w:tcPr>
            <w:tcW w:w="3300"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t>İhale Kayıt Numarası</w:t>
            </w:r>
          </w:p>
        </w:tc>
        <w:tc>
          <w:tcPr>
            <w:tcW w:w="360"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Style w:val="Gl"/>
                <w:rFonts w:ascii="Arial" w:hAnsi="Arial" w:cs="Arial"/>
                <w:color w:val="333333"/>
                <w:sz w:val="18"/>
                <w:szCs w:val="18"/>
              </w:rPr>
              <w:t>2015/1496</w:t>
            </w:r>
          </w:p>
        </w:tc>
      </w:tr>
    </w:tbl>
    <w:p w:rsidR="00F22E8D" w:rsidRDefault="00F22E8D" w:rsidP="00F22E8D">
      <w:pPr>
        <w:spacing w:after="0"/>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3300"/>
        <w:gridCol w:w="351"/>
        <w:gridCol w:w="5421"/>
      </w:tblGrid>
      <w:tr w:rsidR="00F22E8D" w:rsidTr="00F22E8D">
        <w:tc>
          <w:tcPr>
            <w:tcW w:w="0" w:type="auto"/>
            <w:gridSpan w:val="3"/>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t>1-İdarenin</w:t>
            </w:r>
          </w:p>
        </w:tc>
      </w:tr>
      <w:tr w:rsidR="00F22E8D" w:rsidTr="00F22E8D">
        <w:tc>
          <w:tcPr>
            <w:tcW w:w="3300"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345"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Style w:val="Gl"/>
                <w:rFonts w:ascii="Arial" w:hAnsi="Arial" w:cs="Arial"/>
                <w:color w:val="333333"/>
                <w:sz w:val="18"/>
                <w:szCs w:val="18"/>
              </w:rPr>
              <w:t>T.C. Başbakanlık Toplu Konut İdaresi Başkanlığı (Toki) İstanbul Hizmet Binası Halkalı Atakent Mahallesi 221. Sok. No:5 (Kanuni Sultan Süleyman Hastanesi karşısı) 34307 Halkalı - Küçükçekmece /İSTANBUL</w:t>
            </w:r>
          </w:p>
        </w:tc>
      </w:tr>
      <w:tr w:rsidR="00F22E8D" w:rsidTr="00F22E8D">
        <w:tc>
          <w:tcPr>
            <w:tcW w:w="3300"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345"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Style w:val="Gl"/>
                <w:rFonts w:ascii="Arial" w:hAnsi="Arial" w:cs="Arial"/>
                <w:color w:val="333333"/>
                <w:sz w:val="18"/>
                <w:szCs w:val="18"/>
              </w:rPr>
              <w:t>2124954040 - 2124700316</w:t>
            </w:r>
          </w:p>
        </w:tc>
      </w:tr>
      <w:tr w:rsidR="00F22E8D" w:rsidTr="00F22E8D">
        <w:tc>
          <w:tcPr>
            <w:tcW w:w="3300"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345"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Style w:val="Gl"/>
                <w:rFonts w:ascii="Arial" w:hAnsi="Arial" w:cs="Arial"/>
                <w:color w:val="333333"/>
                <w:sz w:val="18"/>
                <w:szCs w:val="18"/>
              </w:rPr>
              <w:t>mozcelik@toki.gov.tr</w:t>
            </w:r>
          </w:p>
        </w:tc>
      </w:tr>
      <w:tr w:rsidR="00F22E8D" w:rsidTr="00F22E8D">
        <w:tc>
          <w:tcPr>
            <w:tcW w:w="3300"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345"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Fonts w:ascii="Arial" w:hAnsi="Arial" w:cs="Arial"/>
                <w:color w:val="333333"/>
                <w:sz w:val="18"/>
                <w:szCs w:val="18"/>
              </w:rPr>
              <w:t>https://ekap.kik.gov.tr/EKAP/</w:t>
            </w:r>
          </w:p>
        </w:tc>
      </w:tr>
    </w:tbl>
    <w:p w:rsidR="00F22E8D" w:rsidRDefault="00F22E8D" w:rsidP="00F22E8D">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300"/>
        <w:gridCol w:w="351"/>
        <w:gridCol w:w="5421"/>
      </w:tblGrid>
      <w:tr w:rsidR="00F22E8D" w:rsidTr="00F22E8D">
        <w:tc>
          <w:tcPr>
            <w:tcW w:w="3300"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lastRenderedPageBreak/>
              <w:t>a)</w:t>
            </w:r>
            <w:r>
              <w:rPr>
                <w:rFonts w:ascii="Arial" w:hAnsi="Arial" w:cs="Arial"/>
                <w:b/>
                <w:bCs/>
                <w:color w:val="333333"/>
                <w:sz w:val="18"/>
                <w:szCs w:val="18"/>
              </w:rPr>
              <w:t> Niteliği, türü ve miktarı</w:t>
            </w:r>
          </w:p>
        </w:tc>
        <w:tc>
          <w:tcPr>
            <w:tcW w:w="345"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Style w:val="Gl"/>
                <w:rFonts w:ascii="Arial" w:hAnsi="Arial" w:cs="Arial"/>
                <w:color w:val="333333"/>
                <w:sz w:val="18"/>
                <w:szCs w:val="18"/>
              </w:rPr>
              <w:t>Konvansiyonel Kalıp Sistemiyle yapılacak 50 Yataklı Devlet Hastanesi ile Altyapı ve Çevre Düzenlemesi İkmal İşi</w:t>
            </w:r>
            <w:r>
              <w:rPr>
                <w:rFonts w:ascii="Arial" w:hAnsi="Arial" w:cs="Arial"/>
                <w:color w:val="333333"/>
                <w:sz w:val="18"/>
                <w:szCs w:val="18"/>
              </w:rPr>
              <w:br/>
            </w:r>
            <w:r>
              <w:rPr>
                <w:rStyle w:val="Gl"/>
                <w:rFonts w:ascii="Arial" w:hAnsi="Arial" w:cs="Arial"/>
                <w:color w:val="333333"/>
                <w:sz w:val="18"/>
                <w:szCs w:val="18"/>
              </w:rPr>
              <w:t>Ayrıntılı bilgiye EKAP’ta yer alan ihale dokümanı içinde bulunan idari şartnameden ulaşılabilir.</w:t>
            </w:r>
          </w:p>
        </w:tc>
      </w:tr>
      <w:tr w:rsidR="00F22E8D" w:rsidTr="00F22E8D">
        <w:tc>
          <w:tcPr>
            <w:tcW w:w="3300"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Yapılacağı yer</w:t>
            </w:r>
          </w:p>
        </w:tc>
        <w:tc>
          <w:tcPr>
            <w:tcW w:w="345"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Style w:val="Gl"/>
                <w:rFonts w:ascii="Arial" w:hAnsi="Arial" w:cs="Arial"/>
                <w:color w:val="333333"/>
                <w:sz w:val="18"/>
                <w:szCs w:val="18"/>
              </w:rPr>
              <w:t>Nevşehir</w:t>
            </w:r>
          </w:p>
        </w:tc>
      </w:tr>
      <w:tr w:rsidR="00F22E8D" w:rsidTr="00F22E8D">
        <w:tc>
          <w:tcPr>
            <w:tcW w:w="3300"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345"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F22E8D" w:rsidTr="00F22E8D">
        <w:tc>
          <w:tcPr>
            <w:tcW w:w="3300"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345"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600 (Altıyüz) takvim günüdür</w:t>
            </w:r>
            <w:r>
              <w:rPr>
                <w:rFonts w:ascii="Arial" w:hAnsi="Arial" w:cs="Arial"/>
                <w:color w:val="333333"/>
                <w:sz w:val="18"/>
                <w:szCs w:val="18"/>
              </w:rPr>
              <w:t>.</w:t>
            </w:r>
          </w:p>
        </w:tc>
      </w:tr>
    </w:tbl>
    <w:p w:rsidR="00F22E8D" w:rsidRDefault="00F22E8D" w:rsidP="00F22E8D">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300"/>
        <w:gridCol w:w="351"/>
        <w:gridCol w:w="5421"/>
      </w:tblGrid>
      <w:tr w:rsidR="00F22E8D" w:rsidTr="00F22E8D">
        <w:tc>
          <w:tcPr>
            <w:tcW w:w="3300"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345"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Style w:val="Gl"/>
                <w:rFonts w:ascii="Arial" w:hAnsi="Arial" w:cs="Arial"/>
                <w:color w:val="333333"/>
                <w:sz w:val="18"/>
                <w:szCs w:val="18"/>
              </w:rPr>
              <w:t>T.C. Başbakanlık Toplu Konut İdaresi Başkanlığı (Toki) İstanbul Hizmet Binası Halkalı Atakent Mahallesi 221. Sok. No:5 (Kanuni Sultan Süleyman Hastanesi karşısı) 34307 Halkalı - Küçükçekmece / İSTANBUL</w:t>
            </w:r>
          </w:p>
        </w:tc>
      </w:tr>
      <w:tr w:rsidR="00F22E8D" w:rsidTr="00F22E8D">
        <w:tc>
          <w:tcPr>
            <w:tcW w:w="3300"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345" w:type="dxa"/>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color w:val="333333"/>
                <w:sz w:val="18"/>
                <w:szCs w:val="18"/>
              </w:rPr>
            </w:pPr>
            <w:r>
              <w:rPr>
                <w:rStyle w:val="Gl"/>
                <w:rFonts w:ascii="Arial" w:hAnsi="Arial" w:cs="Arial"/>
                <w:color w:val="333333"/>
                <w:sz w:val="18"/>
                <w:szCs w:val="18"/>
              </w:rPr>
              <w:t>09.02.2015 - 14:30</w:t>
            </w:r>
          </w:p>
        </w:tc>
      </w:tr>
    </w:tbl>
    <w:p w:rsidR="00F22E8D" w:rsidRDefault="00F22E8D" w:rsidP="00F22E8D">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r>
        <w:rPr>
          <w:rStyle w:val="Gl"/>
          <w:rFonts w:ascii="Arial" w:hAnsi="Arial" w:cs="Arial"/>
          <w:color w:val="333333"/>
          <w:sz w:val="21"/>
          <w:szCs w:val="21"/>
        </w:rPr>
        <w:t>4.1.</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r>
        <w:rPr>
          <w:rStyle w:val="Gl"/>
          <w:rFonts w:ascii="Arial" w:hAnsi="Arial" w:cs="Arial"/>
          <w:color w:val="333333"/>
          <w:sz w:val="21"/>
          <w:szCs w:val="21"/>
        </w:rPr>
        <w:t>4.1.1.1.</w:t>
      </w:r>
      <w:r>
        <w:rPr>
          <w:rFonts w:ascii="Arial" w:hAnsi="Arial" w:cs="Arial"/>
          <w:color w:val="333333"/>
          <w:sz w:val="21"/>
          <w:szCs w:val="21"/>
          <w:shd w:val="clear" w:color="auto" w:fill="FFFFFF"/>
        </w:rPr>
        <w:t> Gerçek kişi olması halinde, kayıtlı olduğu ticaret ve/veya sanayi odasından ya da esnaf ve sânatkar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r>
        <w:rPr>
          <w:rStyle w:val="Gl"/>
          <w:rFonts w:ascii="Arial" w:hAnsi="Arial" w:cs="Arial"/>
          <w:color w:val="333333"/>
          <w:sz w:val="21"/>
          <w:szCs w:val="21"/>
        </w:rPr>
        <w:t>4.1.2.2.</w:t>
      </w:r>
      <w:r>
        <w:rPr>
          <w:rFonts w:ascii="Arial" w:hAnsi="Arial" w:cs="Arial"/>
          <w:color w:val="333333"/>
          <w:sz w:val="21"/>
          <w:szCs w:val="21"/>
          <w:shd w:val="clear" w:color="auto" w:fill="FFFFFF"/>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w:t>
      </w:r>
      <w:r>
        <w:rPr>
          <w:rFonts w:ascii="Arial" w:hAnsi="Arial" w:cs="Arial"/>
          <w:color w:val="333333"/>
          <w:sz w:val="21"/>
          <w:szCs w:val="21"/>
          <w:shd w:val="clear" w:color="auto" w:fill="FFFFFF"/>
        </w:rPr>
        <w:lastRenderedPageBreak/>
        <w:t>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left w:w="0" w:type="dxa"/>
          <w:right w:w="0" w:type="dxa"/>
        </w:tblCellMar>
        <w:tblLook w:val="04A0" w:firstRow="1" w:lastRow="0" w:firstColumn="1" w:lastColumn="0" w:noHBand="0" w:noVBand="1"/>
      </w:tblPr>
      <w:tblGrid>
        <w:gridCol w:w="9072"/>
      </w:tblGrid>
      <w:tr w:rsidR="00F22E8D" w:rsidTr="00F22E8D">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t>4.2. Ekonomik ve mali yeterliğe ilişkin belgeler ve bu belgelerin taşıması gereken kriterler:</w:t>
            </w:r>
          </w:p>
        </w:tc>
      </w:tr>
      <w:tr w:rsidR="00F22E8D" w:rsidTr="00F22E8D">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F22E8D" w:rsidTr="00F22E8D">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Fonts w:ascii="Arial" w:hAnsi="Arial" w:cs="Arial"/>
                <w:b/>
                <w:bCs/>
                <w:color w:val="333333"/>
                <w:sz w:val="18"/>
                <w:szCs w:val="18"/>
              </w:rPr>
              <w:t>Teklif edilen bedelin % 10 dan az olmamak üzere istekli tarafından belirlenecek tutarda bankalar nezdindeki kullanılmamış nakdi veya gayrinakdi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F22E8D" w:rsidTr="00F22E8D">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t>4.2.2. İsteklinin ihalenin yapıldığı yıldan önceki yıla ait yıl sonu bilançosu veya eşdeğer belgeleri:</w:t>
            </w:r>
          </w:p>
        </w:tc>
      </w:tr>
      <w:tr w:rsidR="00F22E8D" w:rsidTr="00F22E8D">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Fonts w:ascii="Arial" w:hAnsi="Arial" w:cs="Arial"/>
                <w:b/>
                <w:bCs/>
                <w:color w:val="333333"/>
                <w:sz w:val="18"/>
                <w:szCs w:val="18"/>
              </w:rPr>
              <w:t>İsteklinin ihalenin yapıldığı yıldan önceki yıla ait yıl sonu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c) Kısa vadeli banka borçlarının öz kaynaklara oranının 0,50’den küçük olması, yeterlik kriterleridir ve bu üç kriter birlikte aranır. </w:t>
            </w:r>
            <w:r>
              <w:rPr>
                <w:rFonts w:ascii="Arial" w:hAnsi="Arial" w:cs="Arial"/>
                <w:b/>
                <w:bCs/>
                <w:color w:val="333333"/>
                <w:sz w:val="18"/>
                <w:szCs w:val="18"/>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Pr>
                <w:rFonts w:ascii="Arial" w:hAnsi="Arial" w:cs="Arial"/>
                <w:b/>
                <w:bCs/>
                <w:color w:val="333333"/>
                <w:sz w:val="18"/>
                <w:szCs w:val="18"/>
              </w:rPr>
              <w:br/>
              <w:t xml:space="preserve">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w:t>
            </w:r>
            <w:r>
              <w:rPr>
                <w:rFonts w:ascii="Arial" w:hAnsi="Arial" w:cs="Arial"/>
                <w:b/>
                <w:bCs/>
                <w:color w:val="333333"/>
                <w:sz w:val="18"/>
                <w:szCs w:val="18"/>
              </w:rPr>
              <w:lastRenderedPageBreak/>
              <w:t>Bu durumda, belgeleri sunulan yılların parasal tutarlarının ortalaması üzerinden yeterlik kriterlerinin sağlanıp sağlanmadığına bakılır.</w:t>
            </w:r>
          </w:p>
        </w:tc>
      </w:tr>
      <w:tr w:rsidR="00F22E8D" w:rsidTr="00F22E8D">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lastRenderedPageBreak/>
              <w:t>4.2.3. İş hacmini gösteren belgeler:</w:t>
            </w:r>
          </w:p>
        </w:tc>
      </w:tr>
      <w:tr w:rsidR="00F22E8D" w:rsidTr="00F22E8D">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Fonts w:ascii="Arial" w:hAnsi="Arial" w:cs="Arial"/>
                <w:b/>
                <w:bCs/>
                <w:color w:val="333333"/>
                <w:sz w:val="18"/>
                <w:szCs w:val="18"/>
              </w:rPr>
              <w:t>İsteklinin ihalenin yapıldığı yıldan önceki yıla ait, aşağıda belirtilen belgelerden birini sunması yeterlidir;</w:t>
            </w:r>
            <w:r>
              <w:rPr>
                <w:rFonts w:ascii="Arial" w:hAnsi="Arial" w:cs="Arial"/>
                <w:b/>
                <w:bCs/>
                <w:color w:val="333333"/>
                <w:sz w:val="18"/>
                <w:szCs w:val="18"/>
              </w:rPr>
              <w:br/>
              <w:t>a)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Arial" w:hAnsi="Arial" w:cs="Arial"/>
                <w:b/>
                <w:bCs/>
                <w:color w:val="333333"/>
                <w:sz w:val="18"/>
                <w:szCs w:val="18"/>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Pr>
                <w:rFonts w:ascii="Arial" w:hAnsi="Arial" w:cs="Arial"/>
                <w:b/>
                <w:bCs/>
                <w:color w:val="333333"/>
                <w:sz w:val="18"/>
                <w:szCs w:val="18"/>
              </w:rPr>
              <w:br/>
            </w:r>
            <w:r>
              <w:rPr>
                <w:rFonts w:ascii="Arial" w:hAnsi="Arial" w:cs="Arial"/>
                <w:b/>
                <w:bCs/>
                <w:color w:val="333333"/>
                <w:sz w:val="18"/>
                <w:szCs w:val="18"/>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F22E8D" w:rsidRDefault="00F22E8D" w:rsidP="00F22E8D">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F22E8D" w:rsidTr="00F22E8D">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t>4.3. Mesleki ve Teknik yeterliğe ilişkin belgeler ve bu belgelerin taşıması gereken kriterler:</w:t>
            </w:r>
          </w:p>
        </w:tc>
      </w:tr>
      <w:tr w:rsidR="00F22E8D" w:rsidTr="00F22E8D">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t>4.3.1. İş deneyim belgeleri:</w:t>
            </w:r>
          </w:p>
        </w:tc>
      </w:tr>
      <w:tr w:rsidR="00F22E8D" w:rsidTr="00F22E8D">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80</w:t>
            </w:r>
            <w:r>
              <w:rPr>
                <w:rFonts w:ascii="Arial" w:hAnsi="Arial" w:cs="Arial"/>
                <w:b/>
                <w:bCs/>
                <w:color w:val="333333"/>
                <w:sz w:val="18"/>
                <w:szCs w:val="18"/>
              </w:rPr>
              <w:t> oranından az olmamak üzere ihale konusu iş veya benzer işlere ilişkin iş deneyimini gösteren belgeler. </w:t>
            </w:r>
          </w:p>
        </w:tc>
      </w:tr>
    </w:tbl>
    <w:p w:rsidR="00F22E8D" w:rsidRDefault="00F22E8D" w:rsidP="00F22E8D">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F22E8D" w:rsidTr="00F22E8D">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F22E8D" w:rsidTr="00F22E8D">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lastRenderedPageBreak/>
              <w:t>4.4.1.</w:t>
            </w:r>
            <w:r>
              <w:rPr>
                <w:rFonts w:ascii="Arial" w:hAnsi="Arial" w:cs="Arial"/>
                <w:b/>
                <w:bCs/>
                <w:color w:val="333333"/>
                <w:sz w:val="18"/>
                <w:szCs w:val="18"/>
              </w:rPr>
              <w:t> Bu ihalede benzer iş olarak kabul edilecek işler:</w:t>
            </w:r>
          </w:p>
        </w:tc>
      </w:tr>
      <w:tr w:rsidR="00F22E8D" w:rsidTr="00F22E8D">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t>11.06.2011 tarih ve 27961 sayılı Resmi Gazetede yayımlanan "Yapım İşlerinde benzer iş grupları tebliği" nde yer alan B/III grubu işler benzer iş olarak kabul edilecektir.Bu ihale kapsamında; tamamlama, onarım, sondaj, güçlendirme, montaj  işleri vb. yapım işlerine ait iş deneyim belgeleri benzer iş olarak kabul edilmeyecektir.</w:t>
            </w:r>
          </w:p>
        </w:tc>
      </w:tr>
      <w:tr w:rsidR="00F22E8D" w:rsidTr="00F22E8D">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t>4.4.2.</w:t>
            </w:r>
            <w:r>
              <w:rPr>
                <w:rFonts w:ascii="Arial" w:hAnsi="Arial" w:cs="Arial"/>
                <w:b/>
                <w:bCs/>
                <w:color w:val="333333"/>
                <w:sz w:val="18"/>
                <w:szCs w:val="18"/>
              </w:rPr>
              <w:t> Benzer işe denk sayılacak mühendislik veya mimarlık bölümleri:</w:t>
            </w:r>
          </w:p>
        </w:tc>
      </w:tr>
      <w:tr w:rsidR="00F22E8D" w:rsidTr="00F22E8D">
        <w:tc>
          <w:tcPr>
            <w:tcW w:w="0" w:type="auto"/>
            <w:shd w:val="clear" w:color="auto" w:fill="auto"/>
            <w:tcMar>
              <w:top w:w="195" w:type="dxa"/>
              <w:left w:w="150" w:type="dxa"/>
              <w:bottom w:w="195" w:type="dxa"/>
              <w:right w:w="150" w:type="dxa"/>
            </w:tcMar>
            <w:vAlign w:val="center"/>
            <w:hideMark/>
          </w:tcPr>
          <w:p w:rsidR="00F22E8D" w:rsidRDefault="00F22E8D">
            <w:pPr>
              <w:spacing w:before="300" w:after="300"/>
              <w:rPr>
                <w:rFonts w:ascii="Arial" w:hAnsi="Arial" w:cs="Arial"/>
                <w:b/>
                <w:bCs/>
                <w:color w:val="333333"/>
                <w:sz w:val="18"/>
                <w:szCs w:val="18"/>
              </w:rPr>
            </w:pPr>
            <w:r>
              <w:rPr>
                <w:rStyle w:val="Gl"/>
                <w:rFonts w:ascii="Arial" w:hAnsi="Arial" w:cs="Arial"/>
                <w:color w:val="333333"/>
                <w:sz w:val="18"/>
                <w:szCs w:val="18"/>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A66C02" w:rsidRDefault="00F22E8D" w:rsidP="00371B9B">
      <w:pPr>
        <w:rPr>
          <w:rFonts w:ascii="Arial" w:hAnsi="Arial" w:cs="Arial"/>
          <w:color w:val="333333"/>
          <w:sz w:val="21"/>
          <w:szCs w:val="21"/>
          <w:shd w:val="clear" w:color="auto" w:fill="FFFFFF"/>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İhaleye sadece yerli istekliler katılabilecektir.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r>
        <w:rPr>
          <w:rStyle w:val="Gl"/>
          <w:rFonts w:ascii="Arial" w:hAnsi="Arial" w:cs="Arial"/>
          <w:color w:val="333333"/>
          <w:sz w:val="21"/>
          <w:szCs w:val="21"/>
        </w:rPr>
        <w:t>7.1.</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(Toki)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(Toki)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 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(yüzyirmi)</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w:t>
      </w:r>
      <w:r>
        <w:rPr>
          <w:rFonts w:ascii="Arial" w:hAnsi="Arial" w:cs="Arial"/>
          <w:color w:val="333333"/>
          <w:sz w:val="21"/>
          <w:szCs w:val="21"/>
          <w:shd w:val="clear" w:color="auto" w:fill="FFFFFF"/>
        </w:rPr>
        <w:t> </w:t>
      </w:r>
      <w:r>
        <w:rPr>
          <w:rStyle w:val="Gl"/>
          <w:rFonts w:ascii="Arial" w:hAnsi="Arial" w:cs="Arial"/>
          <w:color w:val="333333"/>
          <w:sz w:val="21"/>
          <w:szCs w:val="21"/>
        </w:rPr>
        <w:t>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r>
      <w:r>
        <w:rPr>
          <w:rFonts w:ascii="Arial" w:hAnsi="Arial" w:cs="Arial"/>
          <w:color w:val="333333"/>
          <w:sz w:val="21"/>
          <w:szCs w:val="21"/>
          <w:shd w:val="clear" w:color="auto" w:fill="FFFFFF"/>
        </w:rPr>
        <w:lastRenderedPageBreak/>
        <w:t>Teklifi sınır değerin altında kalan isteklilerden Kanunun 38 inci maddesine göre açıklama istenecektir</w:t>
      </w:r>
    </w:p>
    <w:p w:rsidR="00121061" w:rsidRDefault="00121061" w:rsidP="00371B9B"/>
    <w:p w:rsidR="00121061" w:rsidRDefault="00121061" w:rsidP="00371B9B"/>
    <w:p w:rsidR="00121061" w:rsidRDefault="00121061" w:rsidP="00371B9B"/>
    <w:p w:rsidR="00121061" w:rsidRDefault="00121061" w:rsidP="00371B9B">
      <w:pPr>
        <w:rPr>
          <w:rStyle w:val="Gl"/>
          <w:rFonts w:ascii="Arial" w:hAnsi="Arial" w:cs="Arial"/>
          <w:color w:val="333333"/>
          <w:sz w:val="21"/>
          <w:szCs w:val="21"/>
        </w:rPr>
      </w:pPr>
    </w:p>
    <w:p w:rsidR="00D24198" w:rsidRDefault="00D24198" w:rsidP="00371B9B">
      <w:bookmarkStart w:id="0" w:name="_GoBack"/>
      <w:bookmarkEnd w:id="0"/>
    </w:p>
    <w:sectPr w:rsidR="00D241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FA1" w:rsidRDefault="006A1FA1" w:rsidP="00371B9B">
      <w:pPr>
        <w:spacing w:after="0" w:line="240" w:lineRule="auto"/>
      </w:pPr>
      <w:r>
        <w:separator/>
      </w:r>
    </w:p>
  </w:endnote>
  <w:endnote w:type="continuationSeparator" w:id="0">
    <w:p w:rsidR="006A1FA1" w:rsidRDefault="006A1FA1"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FA1" w:rsidRDefault="006A1FA1" w:rsidP="00371B9B">
      <w:pPr>
        <w:spacing w:after="0" w:line="240" w:lineRule="auto"/>
      </w:pPr>
      <w:r>
        <w:separator/>
      </w:r>
    </w:p>
  </w:footnote>
  <w:footnote w:type="continuationSeparator" w:id="0">
    <w:p w:rsidR="006A1FA1" w:rsidRDefault="006A1FA1" w:rsidP="00371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63FE8"/>
    <w:rsid w:val="000C100D"/>
    <w:rsid w:val="000F4C5E"/>
    <w:rsid w:val="00114F89"/>
    <w:rsid w:val="00115EA6"/>
    <w:rsid w:val="00121061"/>
    <w:rsid w:val="00133132"/>
    <w:rsid w:val="001439A9"/>
    <w:rsid w:val="0014752D"/>
    <w:rsid w:val="00162AA5"/>
    <w:rsid w:val="00164666"/>
    <w:rsid w:val="00180489"/>
    <w:rsid w:val="0019335F"/>
    <w:rsid w:val="001970E4"/>
    <w:rsid w:val="001B62E0"/>
    <w:rsid w:val="001D7E09"/>
    <w:rsid w:val="001D7F38"/>
    <w:rsid w:val="001E0DCA"/>
    <w:rsid w:val="00205F4F"/>
    <w:rsid w:val="00232B6F"/>
    <w:rsid w:val="0023397E"/>
    <w:rsid w:val="0023733B"/>
    <w:rsid w:val="00240AB8"/>
    <w:rsid w:val="00251E6E"/>
    <w:rsid w:val="00290022"/>
    <w:rsid w:val="0029214C"/>
    <w:rsid w:val="002B53C7"/>
    <w:rsid w:val="002B739A"/>
    <w:rsid w:val="002B7CDE"/>
    <w:rsid w:val="002E3577"/>
    <w:rsid w:val="002E4E54"/>
    <w:rsid w:val="003203EB"/>
    <w:rsid w:val="003230F5"/>
    <w:rsid w:val="00336675"/>
    <w:rsid w:val="0035077A"/>
    <w:rsid w:val="003539CE"/>
    <w:rsid w:val="003564C3"/>
    <w:rsid w:val="00365B0A"/>
    <w:rsid w:val="00371B9B"/>
    <w:rsid w:val="0038041D"/>
    <w:rsid w:val="00387802"/>
    <w:rsid w:val="003942B5"/>
    <w:rsid w:val="003A5AE5"/>
    <w:rsid w:val="003B5D7A"/>
    <w:rsid w:val="003B6EB3"/>
    <w:rsid w:val="003D260E"/>
    <w:rsid w:val="003E4FCD"/>
    <w:rsid w:val="0040241B"/>
    <w:rsid w:val="00422BF6"/>
    <w:rsid w:val="004414B1"/>
    <w:rsid w:val="00450DE2"/>
    <w:rsid w:val="00457CEF"/>
    <w:rsid w:val="00463595"/>
    <w:rsid w:val="00477E69"/>
    <w:rsid w:val="004818F4"/>
    <w:rsid w:val="00490375"/>
    <w:rsid w:val="004A1D9C"/>
    <w:rsid w:val="004E4F18"/>
    <w:rsid w:val="00507D07"/>
    <w:rsid w:val="005165AF"/>
    <w:rsid w:val="00524AD1"/>
    <w:rsid w:val="0053373A"/>
    <w:rsid w:val="005412C7"/>
    <w:rsid w:val="00562AB5"/>
    <w:rsid w:val="00565261"/>
    <w:rsid w:val="00571712"/>
    <w:rsid w:val="00580843"/>
    <w:rsid w:val="005901E0"/>
    <w:rsid w:val="00591AF9"/>
    <w:rsid w:val="005A085F"/>
    <w:rsid w:val="005A7C17"/>
    <w:rsid w:val="005C0B73"/>
    <w:rsid w:val="005D50BF"/>
    <w:rsid w:val="005D6EDC"/>
    <w:rsid w:val="005F1D5B"/>
    <w:rsid w:val="005F213A"/>
    <w:rsid w:val="00601449"/>
    <w:rsid w:val="00606D36"/>
    <w:rsid w:val="006140C8"/>
    <w:rsid w:val="00622145"/>
    <w:rsid w:val="00630665"/>
    <w:rsid w:val="00640C66"/>
    <w:rsid w:val="00642191"/>
    <w:rsid w:val="00642DA4"/>
    <w:rsid w:val="00645C02"/>
    <w:rsid w:val="00661ADD"/>
    <w:rsid w:val="00672264"/>
    <w:rsid w:val="006749DF"/>
    <w:rsid w:val="00690E5A"/>
    <w:rsid w:val="006A1FA1"/>
    <w:rsid w:val="006B4BB8"/>
    <w:rsid w:val="006C11CF"/>
    <w:rsid w:val="006C1ABF"/>
    <w:rsid w:val="006D1393"/>
    <w:rsid w:val="0070373B"/>
    <w:rsid w:val="0070604F"/>
    <w:rsid w:val="007136CA"/>
    <w:rsid w:val="007178C8"/>
    <w:rsid w:val="0076558B"/>
    <w:rsid w:val="00777249"/>
    <w:rsid w:val="00791602"/>
    <w:rsid w:val="00791B34"/>
    <w:rsid w:val="0079783A"/>
    <w:rsid w:val="007B7A26"/>
    <w:rsid w:val="007C033D"/>
    <w:rsid w:val="007C0BE7"/>
    <w:rsid w:val="007C0C4B"/>
    <w:rsid w:val="007C483D"/>
    <w:rsid w:val="007D0F3F"/>
    <w:rsid w:val="007D7561"/>
    <w:rsid w:val="007D7923"/>
    <w:rsid w:val="008114AF"/>
    <w:rsid w:val="008136B2"/>
    <w:rsid w:val="00816866"/>
    <w:rsid w:val="008260B2"/>
    <w:rsid w:val="0082745C"/>
    <w:rsid w:val="0083291D"/>
    <w:rsid w:val="00835117"/>
    <w:rsid w:val="008366D8"/>
    <w:rsid w:val="00843F2F"/>
    <w:rsid w:val="00854A0E"/>
    <w:rsid w:val="008606ED"/>
    <w:rsid w:val="0086243C"/>
    <w:rsid w:val="00876728"/>
    <w:rsid w:val="008847D1"/>
    <w:rsid w:val="008937D6"/>
    <w:rsid w:val="008A4C8D"/>
    <w:rsid w:val="008A736E"/>
    <w:rsid w:val="008D0EBE"/>
    <w:rsid w:val="008D45FE"/>
    <w:rsid w:val="008E4885"/>
    <w:rsid w:val="009321CA"/>
    <w:rsid w:val="00940076"/>
    <w:rsid w:val="00953F88"/>
    <w:rsid w:val="009810A3"/>
    <w:rsid w:val="00990902"/>
    <w:rsid w:val="00990D1A"/>
    <w:rsid w:val="009952FA"/>
    <w:rsid w:val="00996002"/>
    <w:rsid w:val="009A3856"/>
    <w:rsid w:val="009D1187"/>
    <w:rsid w:val="009D13CD"/>
    <w:rsid w:val="009F4578"/>
    <w:rsid w:val="009F62FE"/>
    <w:rsid w:val="00A15B8C"/>
    <w:rsid w:val="00A26EEC"/>
    <w:rsid w:val="00A275EE"/>
    <w:rsid w:val="00A46599"/>
    <w:rsid w:val="00A66C02"/>
    <w:rsid w:val="00A96F0E"/>
    <w:rsid w:val="00AA7B5A"/>
    <w:rsid w:val="00AF584A"/>
    <w:rsid w:val="00AF70C2"/>
    <w:rsid w:val="00B06383"/>
    <w:rsid w:val="00B074FA"/>
    <w:rsid w:val="00B123E6"/>
    <w:rsid w:val="00B1786C"/>
    <w:rsid w:val="00B33176"/>
    <w:rsid w:val="00B3331A"/>
    <w:rsid w:val="00B45990"/>
    <w:rsid w:val="00B53AFF"/>
    <w:rsid w:val="00B56667"/>
    <w:rsid w:val="00B66C95"/>
    <w:rsid w:val="00B86ABB"/>
    <w:rsid w:val="00BB223B"/>
    <w:rsid w:val="00BC7831"/>
    <w:rsid w:val="00BD3992"/>
    <w:rsid w:val="00C259B4"/>
    <w:rsid w:val="00C2658C"/>
    <w:rsid w:val="00C31074"/>
    <w:rsid w:val="00C344FE"/>
    <w:rsid w:val="00C3554E"/>
    <w:rsid w:val="00C75053"/>
    <w:rsid w:val="00C8198F"/>
    <w:rsid w:val="00C8443C"/>
    <w:rsid w:val="00C9488D"/>
    <w:rsid w:val="00C979D5"/>
    <w:rsid w:val="00CC5397"/>
    <w:rsid w:val="00CD4723"/>
    <w:rsid w:val="00CF5C98"/>
    <w:rsid w:val="00D025FE"/>
    <w:rsid w:val="00D20722"/>
    <w:rsid w:val="00D20B81"/>
    <w:rsid w:val="00D24198"/>
    <w:rsid w:val="00D345F8"/>
    <w:rsid w:val="00D6554C"/>
    <w:rsid w:val="00D7142F"/>
    <w:rsid w:val="00D86D3B"/>
    <w:rsid w:val="00D95944"/>
    <w:rsid w:val="00DA3BE0"/>
    <w:rsid w:val="00DB4C28"/>
    <w:rsid w:val="00DD4857"/>
    <w:rsid w:val="00DE1041"/>
    <w:rsid w:val="00E0134E"/>
    <w:rsid w:val="00E020FA"/>
    <w:rsid w:val="00E024F1"/>
    <w:rsid w:val="00E03C07"/>
    <w:rsid w:val="00E079A2"/>
    <w:rsid w:val="00E12889"/>
    <w:rsid w:val="00E24E29"/>
    <w:rsid w:val="00E464DE"/>
    <w:rsid w:val="00E61C93"/>
    <w:rsid w:val="00E62210"/>
    <w:rsid w:val="00E80AEA"/>
    <w:rsid w:val="00E929A7"/>
    <w:rsid w:val="00EA13CC"/>
    <w:rsid w:val="00EA4F88"/>
    <w:rsid w:val="00EB666B"/>
    <w:rsid w:val="00EC05CD"/>
    <w:rsid w:val="00EC2325"/>
    <w:rsid w:val="00ED3FA1"/>
    <w:rsid w:val="00EF5D66"/>
    <w:rsid w:val="00F04FD8"/>
    <w:rsid w:val="00F22E8D"/>
    <w:rsid w:val="00F53DC7"/>
    <w:rsid w:val="00F56BE5"/>
    <w:rsid w:val="00F615AC"/>
    <w:rsid w:val="00F71352"/>
    <w:rsid w:val="00F71A29"/>
    <w:rsid w:val="00F91BAF"/>
    <w:rsid w:val="00F969D0"/>
    <w:rsid w:val="00FA7609"/>
    <w:rsid w:val="00FB0A3B"/>
    <w:rsid w:val="00FB2FAA"/>
    <w:rsid w:val="00FD11D1"/>
    <w:rsid w:val="00FD2ABB"/>
    <w:rsid w:val="00FD6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5AE9-5F6A-4292-97FE-C9116209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6</Pages>
  <Words>1571</Words>
  <Characters>8955</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218</cp:revision>
  <dcterms:created xsi:type="dcterms:W3CDTF">2015-01-01T07:03:00Z</dcterms:created>
  <dcterms:modified xsi:type="dcterms:W3CDTF">2015-02-09T11:40:00Z</dcterms:modified>
</cp:coreProperties>
</file>